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92" w:rsidRDefault="005E6592" w:rsidP="005E6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592">
        <w:rPr>
          <w:rFonts w:ascii="Times New Roman" w:hAnsi="Times New Roman" w:cs="Times New Roman"/>
          <w:sz w:val="24"/>
          <w:szCs w:val="24"/>
        </w:rPr>
        <w:t>Заседание Комиссии по</w:t>
      </w:r>
      <w:r w:rsidRPr="008F4F0D">
        <w:rPr>
          <w:rFonts w:ascii="Times New Roman" w:hAnsi="Times New Roman" w:cs="Times New Roman"/>
          <w:sz w:val="28"/>
          <w:szCs w:val="28"/>
        </w:rPr>
        <w:t xml:space="preserve"> противодействию коррупции и урегулированию конфликта интересов в ФГУП «ГНЦ «НИОПИК»</w:t>
      </w:r>
    </w:p>
    <w:p w:rsidR="005E6592" w:rsidRDefault="005E6592" w:rsidP="005E6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592" w:rsidRDefault="005E6592" w:rsidP="005E6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2021 год во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3028C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028CD">
        <w:rPr>
          <w:rFonts w:ascii="Times New Roman" w:hAnsi="Times New Roman" w:cs="Times New Roman"/>
          <w:sz w:val="28"/>
          <w:szCs w:val="28"/>
        </w:rPr>
        <w:t>. 1.1</w:t>
      </w:r>
      <w:proofErr w:type="gramStart"/>
      <w:r w:rsidR="00302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2.5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3028CD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ФГУП «ГНЦ «НИОПИК» на 2021 год </w:t>
      </w:r>
      <w:r>
        <w:rPr>
          <w:rFonts w:ascii="Times New Roman" w:hAnsi="Times New Roman" w:cs="Times New Roman"/>
          <w:sz w:val="28"/>
          <w:szCs w:val="28"/>
        </w:rPr>
        <w:t>в федеральном государственном унитарном предприятии «Государственный научный центр «Научно-исследовательский институт органических полупродуктов и красителей» состоялось очередное заседание Комиссии по противодействию коррупции и урегулированию конфликта интересов.</w:t>
      </w:r>
    </w:p>
    <w:p w:rsidR="00DC6425" w:rsidRDefault="00DC6425" w:rsidP="005E6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проведения заседания послужили материалы проведенной в соответствии с </w:t>
      </w:r>
      <w:r w:rsidRPr="00C438EA">
        <w:rPr>
          <w:rFonts w:ascii="Times New Roman" w:hAnsi="Times New Roman" w:cs="Times New Roman"/>
          <w:sz w:val="28"/>
          <w:szCs w:val="28"/>
        </w:rPr>
        <w:t>п.1.5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 в ФГУП «ГНЦ «НИОПИК» на 2021 год, п.6.2. Антикоррупционной политики ФГУП «ГНЦ «НИОПИК» проверки выполнения Плана закупок товаров (работ, услуг) ФГУП «ГНЦ «НИОПИК» в 2021 году.</w:t>
      </w:r>
    </w:p>
    <w:p w:rsidR="00CA5D11" w:rsidRDefault="00DC6425" w:rsidP="005E6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A5D11">
        <w:rPr>
          <w:rFonts w:ascii="Times New Roman" w:hAnsi="Times New Roman" w:cs="Times New Roman"/>
          <w:sz w:val="28"/>
          <w:szCs w:val="28"/>
        </w:rPr>
        <w:t>заседанию Комиссии было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CA5D11">
        <w:rPr>
          <w:rFonts w:ascii="Times New Roman" w:hAnsi="Times New Roman" w:cs="Times New Roman"/>
          <w:sz w:val="28"/>
          <w:szCs w:val="28"/>
        </w:rPr>
        <w:t>о заключение (справка) о соблюдении должностными лицами Департамента закупок федеральных законов от 25 декабря 2008 г. №273-ФЗ «О противодействии коррупции», и от 18 июля 2011 г. №223-ФЗ «О закупках товаров, работ, услуг отдельными видами юридических лиц» при осуществлении закупок товаров (работ, услуг) для нужд ФГУП «ГНЦ «НИОПИК» в 2021 году.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   предмет   соблюдения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указанными   лицами   требований   статьи   12   Федерального   закона   от   25   декабря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2008 г.  № 273-ФЗ «</w:t>
      </w:r>
      <w:proofErr w:type="gramStart"/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  противодействии</w:t>
      </w:r>
      <w:proofErr w:type="gramEnd"/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 коррупции» 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   предмет   соблюдения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указанными   лицами   требований   статьи   12   Федерального   закона   от   25   декабря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2008 г.  № 273-ФЗ «</w:t>
      </w:r>
      <w:proofErr w:type="gramStart"/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  противодействии</w:t>
      </w:r>
      <w:proofErr w:type="gramEnd"/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 коррупции» 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   предмет   соблюдения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указанными   лицами   требований   статьи   12   Федерального   закона   от   25   декабря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2008 г.  № 273-ФЗ «</w:t>
      </w:r>
      <w:proofErr w:type="gramStart"/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  противодействии</w:t>
      </w:r>
      <w:proofErr w:type="gramEnd"/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 коррупции» 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После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детального   изучения   представленных   заключений   с   учетом   норм   Положения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 комиссиях   по   соблюдению   требований   к   служебному   поведению   федеральных</w:t>
      </w:r>
    </w:p>
    <w:p w:rsidR="00CA5D11" w:rsidRPr="00CA5D11" w:rsidRDefault="00CA5D11" w:rsidP="00CA5D11">
      <w:pPr>
        <w:shd w:val="clear" w:color="auto" w:fill="FFFFFF"/>
        <w:spacing w:after="0" w:line="0" w:lineRule="auto"/>
        <w:jc w:val="center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CA5D1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государственных   служащих   и   урегулированию   конфликта   интересов</w:t>
      </w:r>
    </w:p>
    <w:p w:rsidR="00CA5D11" w:rsidRDefault="00CA5D11" w:rsidP="005E6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детального изучения представленных материалов, с учетом Положения о Комиссии по противодействию коррупции и урегулированию конфликта интересов в ФГУП «ГНЦ «НИОПИК», утвержденного 12.11.2021г., члены Комиссии единогласно приняли решение об отсутствии коррупционной составляющей </w:t>
      </w:r>
      <w:r w:rsidR="002F3640">
        <w:rPr>
          <w:rFonts w:ascii="Times New Roman" w:hAnsi="Times New Roman" w:cs="Times New Roman"/>
          <w:sz w:val="28"/>
          <w:szCs w:val="28"/>
        </w:rPr>
        <w:t xml:space="preserve">в действия должностных лиц ФГУП «ГНЦ «НИОПИК» при проведении закупок для нужд Предприятия в 2021 году.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640" w:rsidRDefault="002F3640" w:rsidP="005E6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вопросом рассмотрены предложения по Плану работы Комиссии по противодействию коррупции и урегулированию конфликта интересов на 1 квартал 2022 года. Решено </w:t>
      </w:r>
      <w:r w:rsidR="00B17F1D">
        <w:rPr>
          <w:rFonts w:ascii="Times New Roman" w:hAnsi="Times New Roman" w:cs="Times New Roman"/>
          <w:sz w:val="28"/>
          <w:szCs w:val="28"/>
        </w:rPr>
        <w:t>согласовать предложенный план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425" w:rsidRDefault="00CA5D11" w:rsidP="005E6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748" w:rsidRPr="005E6592" w:rsidRDefault="00E907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0748" w:rsidRPr="005E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92"/>
    <w:rsid w:val="001E7CF0"/>
    <w:rsid w:val="002F3640"/>
    <w:rsid w:val="003028CD"/>
    <w:rsid w:val="005E6592"/>
    <w:rsid w:val="00B17F1D"/>
    <w:rsid w:val="00CA5D11"/>
    <w:rsid w:val="00DC6425"/>
    <w:rsid w:val="00E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8794-9198-4005-AA28-AD634913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голышкина</dc:creator>
  <cp:keywords/>
  <dc:description/>
  <cp:lastModifiedBy>голышкина </cp:lastModifiedBy>
  <cp:revision>4</cp:revision>
  <dcterms:created xsi:type="dcterms:W3CDTF">2022-01-26T09:06:00Z</dcterms:created>
  <dcterms:modified xsi:type="dcterms:W3CDTF">2022-01-26T09:40:00Z</dcterms:modified>
</cp:coreProperties>
</file>